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02" w:rsidRDefault="001D3102">
      <w:pPr>
        <w:pStyle w:val="Nzev"/>
        <w:rPr>
          <w:sz w:val="88"/>
          <w:szCs w:val="88"/>
          <w:u w:val="single"/>
        </w:rPr>
      </w:pPr>
      <w:bookmarkStart w:id="0" w:name="_GoBack"/>
      <w:bookmarkEnd w:id="0"/>
      <w:r>
        <w:rPr>
          <w:sz w:val="88"/>
          <w:szCs w:val="88"/>
          <w:u w:val="single"/>
        </w:rPr>
        <w:t>Sběr nebezpečného odpadu</w:t>
      </w:r>
    </w:p>
    <w:p w:rsidR="001D3102" w:rsidRDefault="001D3102">
      <w:pPr>
        <w:pStyle w:val="Podtitul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Vážení spoluobčané,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společnost </w:t>
      </w:r>
      <w:r w:rsidR="00740ADA">
        <w:rPr>
          <w:sz w:val="28"/>
          <w:szCs w:val="28"/>
        </w:rPr>
        <w:t>SVZ Centrum</w:t>
      </w:r>
      <w:r>
        <w:rPr>
          <w:sz w:val="28"/>
          <w:szCs w:val="28"/>
        </w:rPr>
        <w:t xml:space="preserve">, na základě objednávky OÚ Milín bude provádět na území obce Milín sběr vytříděných nebezpečných složek komunálního odpadu. Pro Vás občany se jedná o službu bezplatnou, všechny náklady na sebe přebírá obec Milín. </w:t>
      </w:r>
    </w:p>
    <w:p w:rsidR="001D3102" w:rsidRDefault="001D3102">
      <w:pPr>
        <w:widowControl w:val="0"/>
        <w:spacing w:line="240" w:lineRule="atLeast"/>
        <w:rPr>
          <w:b/>
          <w:sz w:val="28"/>
          <w:szCs w:val="28"/>
        </w:rPr>
      </w:pPr>
    </w:p>
    <w:p w:rsidR="001D3102" w:rsidRDefault="001D3102">
      <w:pPr>
        <w:widowControl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druhy sbíraného odpadu: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zářivky, </w:t>
      </w:r>
      <w:r>
        <w:rPr>
          <w:i/>
          <w:iCs/>
          <w:sz w:val="28"/>
          <w:szCs w:val="28"/>
        </w:rPr>
        <w:t>olověné akumulátory – baterie</w:t>
      </w:r>
      <w:r>
        <w:rPr>
          <w:sz w:val="28"/>
          <w:szCs w:val="28"/>
        </w:rPr>
        <w:t xml:space="preserve">, autobaterie, </w:t>
      </w:r>
      <w:r>
        <w:rPr>
          <w:i/>
          <w:iCs/>
          <w:sz w:val="28"/>
          <w:szCs w:val="28"/>
        </w:rPr>
        <w:t xml:space="preserve">výbojky, </w:t>
      </w:r>
      <w:r>
        <w:rPr>
          <w:sz w:val="28"/>
          <w:szCs w:val="28"/>
        </w:rPr>
        <w:t xml:space="preserve">televize, </w:t>
      </w:r>
      <w:r>
        <w:rPr>
          <w:i/>
          <w:iCs/>
          <w:sz w:val="28"/>
          <w:szCs w:val="28"/>
        </w:rPr>
        <w:t xml:space="preserve">ledničky a chladničky, </w:t>
      </w:r>
      <w:r>
        <w:rPr>
          <w:sz w:val="28"/>
          <w:szCs w:val="28"/>
        </w:rPr>
        <w:t xml:space="preserve">barvy, lepidla, pryskyřice </w:t>
      </w:r>
      <w:r w:rsidR="00F7255C"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 w:rsidR="00D47828">
        <w:rPr>
          <w:sz w:val="28"/>
          <w:szCs w:val="28"/>
        </w:rPr>
        <w:t>i</w:t>
      </w:r>
      <w:r>
        <w:rPr>
          <w:sz w:val="28"/>
          <w:szCs w:val="28"/>
        </w:rPr>
        <w:t xml:space="preserve"> použité obaly a zaschlé zbytky),</w:t>
      </w:r>
    </w:p>
    <w:p w:rsidR="001D3102" w:rsidRDefault="001D3102">
      <w:pPr>
        <w:widowControl w:val="0"/>
        <w:spacing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motorové oleje, </w:t>
      </w:r>
      <w:r>
        <w:rPr>
          <w:sz w:val="28"/>
          <w:szCs w:val="28"/>
        </w:rPr>
        <w:t xml:space="preserve">znečistěné textilie - od olejů / barev, pryskyřic apod., </w:t>
      </w:r>
      <w:r>
        <w:rPr>
          <w:i/>
          <w:iCs/>
          <w:sz w:val="28"/>
          <w:szCs w:val="28"/>
        </w:rPr>
        <w:t>pneumatiky,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objemný plastový odpad (ne lahve)</w:t>
      </w:r>
    </w:p>
    <w:p w:rsidR="001D3102" w:rsidRDefault="001D3102">
      <w:pPr>
        <w:pStyle w:val="Zkladntext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upozorňujeme, že žádný z uvedených druhů odpadů nepatří do popelnic)</w:t>
      </w:r>
    </w:p>
    <w:p w:rsidR="001D3102" w:rsidRDefault="001D3102">
      <w:pPr>
        <w:pStyle w:val="Zkladntext21"/>
        <w:rPr>
          <w:rFonts w:ascii="Times New Roman" w:hAnsi="Times New Roman"/>
        </w:rPr>
      </w:pPr>
    </w:p>
    <w:p w:rsidR="001D3102" w:rsidRDefault="001D3102">
      <w:pPr>
        <w:pStyle w:val="Zkladntext"/>
        <w:jc w:val="center"/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 xml:space="preserve">časový harmonogram svozu: sobota </w:t>
      </w:r>
      <w:r w:rsidR="00123A18">
        <w:rPr>
          <w:rFonts w:ascii="Times New Roman" w:hAnsi="Times New Roman"/>
          <w:bCs/>
          <w:szCs w:val="40"/>
        </w:rPr>
        <w:t>3</w:t>
      </w:r>
      <w:r>
        <w:rPr>
          <w:rFonts w:ascii="Times New Roman" w:hAnsi="Times New Roman"/>
          <w:bCs/>
          <w:szCs w:val="40"/>
        </w:rPr>
        <w:t>.</w:t>
      </w:r>
      <w:r w:rsidR="00611980">
        <w:rPr>
          <w:rFonts w:ascii="Times New Roman" w:hAnsi="Times New Roman"/>
          <w:bCs/>
          <w:szCs w:val="40"/>
        </w:rPr>
        <w:t xml:space="preserve"> </w:t>
      </w:r>
      <w:r w:rsidR="00123A18">
        <w:rPr>
          <w:rFonts w:ascii="Times New Roman" w:hAnsi="Times New Roman"/>
          <w:bCs/>
          <w:szCs w:val="40"/>
        </w:rPr>
        <w:t>listopadu</w:t>
      </w:r>
      <w:r w:rsidR="00740ADA">
        <w:rPr>
          <w:rFonts w:ascii="Times New Roman" w:hAnsi="Times New Roman"/>
          <w:bCs/>
          <w:szCs w:val="40"/>
        </w:rPr>
        <w:t xml:space="preserve"> </w:t>
      </w:r>
      <w:r>
        <w:rPr>
          <w:rFonts w:ascii="Times New Roman" w:hAnsi="Times New Roman"/>
          <w:bCs/>
          <w:szCs w:val="40"/>
        </w:rPr>
        <w:t>20</w:t>
      </w:r>
      <w:r w:rsidR="005A7BE7">
        <w:rPr>
          <w:rFonts w:ascii="Times New Roman" w:hAnsi="Times New Roman"/>
          <w:bCs/>
          <w:szCs w:val="40"/>
        </w:rPr>
        <w:t>1</w:t>
      </w:r>
      <w:r w:rsidR="007940A1">
        <w:rPr>
          <w:rFonts w:ascii="Times New Roman" w:hAnsi="Times New Roman"/>
          <w:bCs/>
          <w:szCs w:val="40"/>
        </w:rPr>
        <w:t>8</w:t>
      </w:r>
    </w:p>
    <w:p w:rsidR="001D3102" w:rsidRDefault="001D3102">
      <w:pPr>
        <w:widowControl w:val="0"/>
        <w:spacing w:line="240" w:lineRule="atLeast"/>
        <w:rPr>
          <w:sz w:val="32"/>
          <w:szCs w:val="32"/>
        </w:rPr>
      </w:pP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Stěžov</w:t>
      </w:r>
      <w:proofErr w:type="spellEnd"/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9.00 - 9.15    (u požární zbrojnice)</w:t>
      </w:r>
      <w:r w:rsidR="00C25552">
        <w:rPr>
          <w:sz w:val="28"/>
          <w:szCs w:val="28"/>
        </w:rPr>
        <w:t xml:space="preserve"> 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Buk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9.25 - 9.35    (na návsi u sochy)</w:t>
      </w:r>
      <w:r>
        <w:rPr>
          <w:sz w:val="28"/>
          <w:szCs w:val="28"/>
        </w:rPr>
        <w:tab/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Konětopy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9.45 - 10.00  (u požární zbrojnice)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Slivice</w:t>
      </w:r>
      <w:proofErr w:type="spellEnd"/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10.10 - 10.20  (</w:t>
      </w:r>
      <w:r w:rsidR="00611980">
        <w:rPr>
          <w:sz w:val="28"/>
          <w:szCs w:val="28"/>
        </w:rPr>
        <w:t>před restaurací</w:t>
      </w:r>
      <w:r>
        <w:rPr>
          <w:sz w:val="28"/>
          <w:szCs w:val="28"/>
        </w:rPr>
        <w:t>)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Rtišovice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10.35 - 10.45  (na návsi)</w:t>
      </w:r>
    </w:p>
    <w:p w:rsidR="001D3102" w:rsidRDefault="001D3102">
      <w:pPr>
        <w:pStyle w:val="Nadpis1"/>
        <w:widowControl w:val="0"/>
        <w:tabs>
          <w:tab w:val="left" w:pos="0"/>
        </w:tabs>
        <w:spacing w:line="240" w:lineRule="atLeast"/>
        <w:rPr>
          <w:b w:val="0"/>
          <w:sz w:val="28"/>
          <w:szCs w:val="28"/>
        </w:rPr>
      </w:pPr>
      <w:r>
        <w:rPr>
          <w:sz w:val="28"/>
          <w:szCs w:val="28"/>
        </w:rPr>
        <w:t xml:space="preserve">Milín   </w:t>
      </w:r>
      <w:r>
        <w:rPr>
          <w:b w:val="0"/>
          <w:sz w:val="28"/>
          <w:szCs w:val="28"/>
        </w:rPr>
        <w:t>Kojetín</w:t>
      </w: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ab/>
      </w:r>
      <w:r w:rsidR="00611980">
        <w:rPr>
          <w:b w:val="0"/>
          <w:sz w:val="28"/>
          <w:szCs w:val="28"/>
        </w:rPr>
        <w:t>10.55 - 11.05  (</w:t>
      </w:r>
      <w:r>
        <w:rPr>
          <w:b w:val="0"/>
          <w:sz w:val="28"/>
          <w:szCs w:val="28"/>
        </w:rPr>
        <w:t xml:space="preserve">křižovatka ulic Zahradní, </w:t>
      </w:r>
      <w:proofErr w:type="spellStart"/>
      <w:r>
        <w:rPr>
          <w:b w:val="0"/>
          <w:sz w:val="28"/>
          <w:szCs w:val="28"/>
        </w:rPr>
        <w:t>Vrančická</w:t>
      </w:r>
      <w:proofErr w:type="spellEnd"/>
      <w:r>
        <w:rPr>
          <w:b w:val="0"/>
          <w:sz w:val="28"/>
          <w:szCs w:val="28"/>
        </w:rPr>
        <w:t>)</w:t>
      </w:r>
    </w:p>
    <w:p w:rsidR="001D3102" w:rsidRDefault="001D3102">
      <w:pPr>
        <w:pStyle w:val="Nadpis2"/>
        <w:widowControl w:val="0"/>
        <w:tabs>
          <w:tab w:val="left" w:pos="0"/>
        </w:tabs>
        <w:spacing w:line="240" w:lineRule="atLeast"/>
        <w:rPr>
          <w:szCs w:val="28"/>
        </w:rPr>
      </w:pPr>
      <w:r>
        <w:rPr>
          <w:szCs w:val="28"/>
        </w:rPr>
        <w:t xml:space="preserve">            Před OÚ</w:t>
      </w:r>
      <w:r>
        <w:rPr>
          <w:szCs w:val="28"/>
        </w:rPr>
        <w:tab/>
      </w:r>
      <w:r>
        <w:rPr>
          <w:szCs w:val="28"/>
        </w:rPr>
        <w:tab/>
        <w:t>11.05 - 11.15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Homole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11.15 - 11.25  (u staré školy) 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Kulturní dům</w:t>
      </w:r>
      <w:r>
        <w:rPr>
          <w:sz w:val="28"/>
          <w:szCs w:val="28"/>
        </w:rPr>
        <w:tab/>
        <w:t>11.25 - 11.35  (parkoviště před restaurací)</w:t>
      </w:r>
    </w:p>
    <w:p w:rsidR="001D3102" w:rsidRDefault="001D3102">
      <w:pPr>
        <w:widowControl w:val="0"/>
        <w:spacing w:line="240" w:lineRule="atLeast"/>
        <w:ind w:left="3600" w:hanging="2880"/>
        <w:rPr>
          <w:sz w:val="28"/>
          <w:szCs w:val="28"/>
        </w:rPr>
      </w:pPr>
      <w:r>
        <w:rPr>
          <w:sz w:val="28"/>
          <w:szCs w:val="28"/>
        </w:rPr>
        <w:t xml:space="preserve">  U garáží               11.35 - 11.45  (prostor mimo silnice u dílny AMK)</w:t>
      </w:r>
    </w:p>
    <w:p w:rsidR="001D3102" w:rsidRDefault="001D3102">
      <w:pPr>
        <w:widowControl w:val="0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Kamenná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11.50 - 12.00  (na návsi u pošt.</w:t>
      </w:r>
      <w:r w:rsidR="00C947D3">
        <w:rPr>
          <w:sz w:val="28"/>
          <w:szCs w:val="28"/>
        </w:rPr>
        <w:t xml:space="preserve"> </w:t>
      </w:r>
      <w:r>
        <w:rPr>
          <w:sz w:val="28"/>
          <w:szCs w:val="28"/>
        </w:rPr>
        <w:t>schránek)</w:t>
      </w:r>
    </w:p>
    <w:p w:rsidR="001D3102" w:rsidRDefault="001D3102">
      <w:pPr>
        <w:widowControl w:val="0"/>
        <w:spacing w:line="240" w:lineRule="atLeast"/>
        <w:rPr>
          <w:b/>
          <w:bCs/>
          <w:sz w:val="28"/>
          <w:szCs w:val="28"/>
        </w:rPr>
      </w:pPr>
    </w:p>
    <w:p w:rsidR="007940A1" w:rsidRDefault="001D3102" w:rsidP="00611980">
      <w:pPr>
        <w:widowControl w:val="0"/>
        <w:spacing w:line="240" w:lineRule="atLeas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Milíně na stanovišti u garáží, bude umístěn </w:t>
      </w:r>
    </w:p>
    <w:p w:rsidR="007940A1" w:rsidRDefault="001D3102" w:rsidP="00611980">
      <w:pPr>
        <w:widowControl w:val="0"/>
        <w:spacing w:line="240" w:lineRule="atLeas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pátek </w:t>
      </w:r>
      <w:r w:rsidR="00123A1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123A18">
        <w:rPr>
          <w:b/>
          <w:bCs/>
          <w:sz w:val="28"/>
          <w:szCs w:val="28"/>
        </w:rPr>
        <w:t>listopadu</w:t>
      </w:r>
      <w:r w:rsidR="007959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od 13.00 do 1</w:t>
      </w:r>
      <w:r w:rsidR="00123A1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.00 hodin a v sobotu </w:t>
      </w:r>
      <w:r w:rsidR="003B5FD7">
        <w:rPr>
          <w:b/>
          <w:bCs/>
          <w:sz w:val="28"/>
          <w:szCs w:val="28"/>
        </w:rPr>
        <w:t>3.</w:t>
      </w:r>
      <w:r w:rsidR="00123A18">
        <w:rPr>
          <w:b/>
          <w:bCs/>
          <w:sz w:val="28"/>
          <w:szCs w:val="28"/>
        </w:rPr>
        <w:t xml:space="preserve"> listopadu</w:t>
      </w:r>
      <w:r>
        <w:rPr>
          <w:b/>
          <w:bCs/>
          <w:sz w:val="28"/>
          <w:szCs w:val="28"/>
        </w:rPr>
        <w:t xml:space="preserve"> od 7.00 do 12.0</w:t>
      </w:r>
      <w:r w:rsidR="00740ADA">
        <w:rPr>
          <w:b/>
          <w:bCs/>
          <w:sz w:val="28"/>
          <w:szCs w:val="28"/>
        </w:rPr>
        <w:t xml:space="preserve">0 hodin </w:t>
      </w:r>
    </w:p>
    <w:p w:rsidR="001D3102" w:rsidRDefault="00740ADA" w:rsidP="00611980">
      <w:pPr>
        <w:widowControl w:val="0"/>
        <w:spacing w:line="240" w:lineRule="atLeas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velkoobjemový </w:t>
      </w:r>
      <w:r w:rsidR="001D3102">
        <w:rPr>
          <w:b/>
          <w:bCs/>
          <w:sz w:val="28"/>
          <w:szCs w:val="28"/>
        </w:rPr>
        <w:t>kontejner, do kterého je možné nebezpečný odpad</w:t>
      </w:r>
      <w:r w:rsidR="00961189">
        <w:rPr>
          <w:b/>
          <w:bCs/>
          <w:sz w:val="28"/>
          <w:szCs w:val="28"/>
        </w:rPr>
        <w:t xml:space="preserve"> za dohledu pracovníka obce </w:t>
      </w:r>
      <w:r w:rsidR="00795925">
        <w:rPr>
          <w:b/>
          <w:bCs/>
          <w:sz w:val="28"/>
          <w:szCs w:val="28"/>
        </w:rPr>
        <w:t>odevzdat</w:t>
      </w:r>
      <w:r w:rsidR="001D3102">
        <w:rPr>
          <w:b/>
          <w:bCs/>
          <w:sz w:val="28"/>
          <w:szCs w:val="28"/>
        </w:rPr>
        <w:t>.</w:t>
      </w:r>
    </w:p>
    <w:p w:rsidR="001D3102" w:rsidRDefault="001D3102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jiný než uvedený čas je zakázáno nebezpečný odpad do kontejneru a v jeho okolí ukládat!    </w:t>
      </w:r>
    </w:p>
    <w:sectPr w:rsidR="001D3102" w:rsidSect="00740ADA">
      <w:footnotePr>
        <w:pos w:val="beneathText"/>
      </w:footnotePr>
      <w:pgSz w:w="16839" w:h="11907" w:orient="landscape" w:code="9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89"/>
    <w:rsid w:val="000C7E08"/>
    <w:rsid w:val="00123A18"/>
    <w:rsid w:val="0018187C"/>
    <w:rsid w:val="001D3102"/>
    <w:rsid w:val="0026465F"/>
    <w:rsid w:val="003531A5"/>
    <w:rsid w:val="003B5FD7"/>
    <w:rsid w:val="0040737F"/>
    <w:rsid w:val="004D6246"/>
    <w:rsid w:val="004F1426"/>
    <w:rsid w:val="00596575"/>
    <w:rsid w:val="005A7BE7"/>
    <w:rsid w:val="005D51E8"/>
    <w:rsid w:val="00611980"/>
    <w:rsid w:val="006C5D8C"/>
    <w:rsid w:val="006F1FD2"/>
    <w:rsid w:val="00724909"/>
    <w:rsid w:val="00740ADA"/>
    <w:rsid w:val="007940A1"/>
    <w:rsid w:val="007942E7"/>
    <w:rsid w:val="00795925"/>
    <w:rsid w:val="00835EA3"/>
    <w:rsid w:val="00961189"/>
    <w:rsid w:val="009659DE"/>
    <w:rsid w:val="00A528C5"/>
    <w:rsid w:val="00B44A14"/>
    <w:rsid w:val="00C25552"/>
    <w:rsid w:val="00C62A8B"/>
    <w:rsid w:val="00C71D7E"/>
    <w:rsid w:val="00C75096"/>
    <w:rsid w:val="00C947D3"/>
    <w:rsid w:val="00D47828"/>
    <w:rsid w:val="00DE3C24"/>
    <w:rsid w:val="00E416E0"/>
    <w:rsid w:val="00EF57B7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A8B"/>
    <w:pPr>
      <w:suppressAutoHyphens/>
    </w:pPr>
  </w:style>
  <w:style w:type="paragraph" w:styleId="Nadpis1">
    <w:name w:val="heading 1"/>
    <w:basedOn w:val="Normln"/>
    <w:next w:val="Normln"/>
    <w:qFormat/>
    <w:rsid w:val="00C62A8B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62A8B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C62A8B"/>
    <w:pPr>
      <w:keepNext/>
      <w:numPr>
        <w:ilvl w:val="2"/>
        <w:numId w:val="1"/>
      </w:numPr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2A8B"/>
  </w:style>
  <w:style w:type="character" w:customStyle="1" w:styleId="WW-Absatz-Standardschriftart">
    <w:name w:val="WW-Absatz-Standardschriftart"/>
    <w:rsid w:val="00C62A8B"/>
  </w:style>
  <w:style w:type="character" w:customStyle="1" w:styleId="WW-Absatz-Standardschriftart1">
    <w:name w:val="WW-Absatz-Standardschriftart1"/>
    <w:rsid w:val="00C62A8B"/>
  </w:style>
  <w:style w:type="character" w:customStyle="1" w:styleId="WW-Absatz-Standardschriftart11">
    <w:name w:val="WW-Absatz-Standardschriftart11"/>
    <w:rsid w:val="00C62A8B"/>
  </w:style>
  <w:style w:type="character" w:customStyle="1" w:styleId="WW-Absatz-Standardschriftart111">
    <w:name w:val="WW-Absatz-Standardschriftart111"/>
    <w:rsid w:val="00C62A8B"/>
  </w:style>
  <w:style w:type="character" w:customStyle="1" w:styleId="WW-Absatz-Standardschriftart1111">
    <w:name w:val="WW-Absatz-Standardschriftart1111"/>
    <w:rsid w:val="00C62A8B"/>
  </w:style>
  <w:style w:type="character" w:customStyle="1" w:styleId="WW-Absatz-Standardschriftart11111">
    <w:name w:val="WW-Absatz-Standardschriftart11111"/>
    <w:rsid w:val="00C62A8B"/>
  </w:style>
  <w:style w:type="character" w:customStyle="1" w:styleId="WW-Absatz-Standardschriftart111111">
    <w:name w:val="WW-Absatz-Standardschriftart111111"/>
    <w:rsid w:val="00C62A8B"/>
  </w:style>
  <w:style w:type="character" w:customStyle="1" w:styleId="WW-Absatz-Standardschriftart1111111">
    <w:name w:val="WW-Absatz-Standardschriftart1111111"/>
    <w:rsid w:val="00C62A8B"/>
  </w:style>
  <w:style w:type="character" w:customStyle="1" w:styleId="WW-Absatz-Standardschriftart11111111">
    <w:name w:val="WW-Absatz-Standardschriftart11111111"/>
    <w:rsid w:val="00C62A8B"/>
  </w:style>
  <w:style w:type="character" w:customStyle="1" w:styleId="Standardnpsmoodstavce1">
    <w:name w:val="Standardní písmo odstavce1"/>
    <w:rsid w:val="00C62A8B"/>
  </w:style>
  <w:style w:type="paragraph" w:customStyle="1" w:styleId="Nadpis">
    <w:name w:val="Nadpis"/>
    <w:basedOn w:val="Normln"/>
    <w:next w:val="Zkladntext"/>
    <w:rsid w:val="00C62A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2A8B"/>
    <w:pPr>
      <w:widowControl w:val="0"/>
      <w:spacing w:line="240" w:lineRule="atLeast"/>
    </w:pPr>
    <w:rPr>
      <w:rFonts w:ascii="Arial" w:hAnsi="Arial"/>
      <w:b/>
      <w:sz w:val="40"/>
    </w:rPr>
  </w:style>
  <w:style w:type="paragraph" w:styleId="Seznam">
    <w:name w:val="List"/>
    <w:basedOn w:val="Zkladntext"/>
    <w:semiHidden/>
    <w:rsid w:val="00C62A8B"/>
    <w:rPr>
      <w:rFonts w:cs="Tahoma"/>
    </w:rPr>
  </w:style>
  <w:style w:type="paragraph" w:customStyle="1" w:styleId="Popisek">
    <w:name w:val="Popisek"/>
    <w:basedOn w:val="Normln"/>
    <w:rsid w:val="00C62A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2A8B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62A8B"/>
    <w:pPr>
      <w:widowControl w:val="0"/>
      <w:spacing w:line="240" w:lineRule="atLeast"/>
      <w:jc w:val="center"/>
    </w:pPr>
    <w:rPr>
      <w:rFonts w:ascii="Arial" w:hAnsi="Arial"/>
      <w:b/>
      <w:sz w:val="40"/>
    </w:rPr>
  </w:style>
  <w:style w:type="paragraph" w:styleId="Podtitul">
    <w:name w:val="Subtitle"/>
    <w:basedOn w:val="Nadpis"/>
    <w:next w:val="Zkladntext"/>
    <w:qFormat/>
    <w:rsid w:val="00C62A8B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2A8B"/>
    <w:pPr>
      <w:widowControl w:val="0"/>
      <w:spacing w:line="240" w:lineRule="atLeast"/>
      <w:jc w:val="center"/>
    </w:pPr>
    <w:rPr>
      <w:rFonts w:ascii="Arial" w:hAnsi="Arial"/>
    </w:rPr>
  </w:style>
  <w:style w:type="paragraph" w:customStyle="1" w:styleId="Zkladntext31">
    <w:name w:val="Základní text 31"/>
    <w:basedOn w:val="Normln"/>
    <w:rsid w:val="00C62A8B"/>
    <w:pPr>
      <w:widowControl w:val="0"/>
      <w:spacing w:line="240" w:lineRule="atLeast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A8B"/>
    <w:pPr>
      <w:suppressAutoHyphens/>
    </w:pPr>
  </w:style>
  <w:style w:type="paragraph" w:styleId="Nadpis1">
    <w:name w:val="heading 1"/>
    <w:basedOn w:val="Normln"/>
    <w:next w:val="Normln"/>
    <w:qFormat/>
    <w:rsid w:val="00C62A8B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62A8B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C62A8B"/>
    <w:pPr>
      <w:keepNext/>
      <w:numPr>
        <w:ilvl w:val="2"/>
        <w:numId w:val="1"/>
      </w:numPr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2A8B"/>
  </w:style>
  <w:style w:type="character" w:customStyle="1" w:styleId="WW-Absatz-Standardschriftart">
    <w:name w:val="WW-Absatz-Standardschriftart"/>
    <w:rsid w:val="00C62A8B"/>
  </w:style>
  <w:style w:type="character" w:customStyle="1" w:styleId="WW-Absatz-Standardschriftart1">
    <w:name w:val="WW-Absatz-Standardschriftart1"/>
    <w:rsid w:val="00C62A8B"/>
  </w:style>
  <w:style w:type="character" w:customStyle="1" w:styleId="WW-Absatz-Standardschriftart11">
    <w:name w:val="WW-Absatz-Standardschriftart11"/>
    <w:rsid w:val="00C62A8B"/>
  </w:style>
  <w:style w:type="character" w:customStyle="1" w:styleId="WW-Absatz-Standardschriftart111">
    <w:name w:val="WW-Absatz-Standardschriftart111"/>
    <w:rsid w:val="00C62A8B"/>
  </w:style>
  <w:style w:type="character" w:customStyle="1" w:styleId="WW-Absatz-Standardschriftart1111">
    <w:name w:val="WW-Absatz-Standardschriftart1111"/>
    <w:rsid w:val="00C62A8B"/>
  </w:style>
  <w:style w:type="character" w:customStyle="1" w:styleId="WW-Absatz-Standardschriftart11111">
    <w:name w:val="WW-Absatz-Standardschriftart11111"/>
    <w:rsid w:val="00C62A8B"/>
  </w:style>
  <w:style w:type="character" w:customStyle="1" w:styleId="WW-Absatz-Standardschriftart111111">
    <w:name w:val="WW-Absatz-Standardschriftart111111"/>
    <w:rsid w:val="00C62A8B"/>
  </w:style>
  <w:style w:type="character" w:customStyle="1" w:styleId="WW-Absatz-Standardschriftart1111111">
    <w:name w:val="WW-Absatz-Standardschriftart1111111"/>
    <w:rsid w:val="00C62A8B"/>
  </w:style>
  <w:style w:type="character" w:customStyle="1" w:styleId="WW-Absatz-Standardschriftart11111111">
    <w:name w:val="WW-Absatz-Standardschriftart11111111"/>
    <w:rsid w:val="00C62A8B"/>
  </w:style>
  <w:style w:type="character" w:customStyle="1" w:styleId="Standardnpsmoodstavce1">
    <w:name w:val="Standardní písmo odstavce1"/>
    <w:rsid w:val="00C62A8B"/>
  </w:style>
  <w:style w:type="paragraph" w:customStyle="1" w:styleId="Nadpis">
    <w:name w:val="Nadpis"/>
    <w:basedOn w:val="Normln"/>
    <w:next w:val="Zkladntext"/>
    <w:rsid w:val="00C62A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2A8B"/>
    <w:pPr>
      <w:widowControl w:val="0"/>
      <w:spacing w:line="240" w:lineRule="atLeast"/>
    </w:pPr>
    <w:rPr>
      <w:rFonts w:ascii="Arial" w:hAnsi="Arial"/>
      <w:b/>
      <w:sz w:val="40"/>
    </w:rPr>
  </w:style>
  <w:style w:type="paragraph" w:styleId="Seznam">
    <w:name w:val="List"/>
    <w:basedOn w:val="Zkladntext"/>
    <w:semiHidden/>
    <w:rsid w:val="00C62A8B"/>
    <w:rPr>
      <w:rFonts w:cs="Tahoma"/>
    </w:rPr>
  </w:style>
  <w:style w:type="paragraph" w:customStyle="1" w:styleId="Popisek">
    <w:name w:val="Popisek"/>
    <w:basedOn w:val="Normln"/>
    <w:rsid w:val="00C62A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2A8B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62A8B"/>
    <w:pPr>
      <w:widowControl w:val="0"/>
      <w:spacing w:line="240" w:lineRule="atLeast"/>
      <w:jc w:val="center"/>
    </w:pPr>
    <w:rPr>
      <w:rFonts w:ascii="Arial" w:hAnsi="Arial"/>
      <w:b/>
      <w:sz w:val="40"/>
    </w:rPr>
  </w:style>
  <w:style w:type="paragraph" w:styleId="Podtitul">
    <w:name w:val="Subtitle"/>
    <w:basedOn w:val="Nadpis"/>
    <w:next w:val="Zkladntext"/>
    <w:qFormat/>
    <w:rsid w:val="00C62A8B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2A8B"/>
    <w:pPr>
      <w:widowControl w:val="0"/>
      <w:spacing w:line="240" w:lineRule="atLeast"/>
      <w:jc w:val="center"/>
    </w:pPr>
    <w:rPr>
      <w:rFonts w:ascii="Arial" w:hAnsi="Arial"/>
    </w:rPr>
  </w:style>
  <w:style w:type="paragraph" w:customStyle="1" w:styleId="Zkladntext31">
    <w:name w:val="Základní text 31"/>
    <w:basedOn w:val="Normln"/>
    <w:rsid w:val="00C62A8B"/>
    <w:pPr>
      <w:widowControl w:val="0"/>
      <w:spacing w:line="240" w:lineRule="atLeast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Sběr nebezpečného odpadu</vt:lpstr>
    </vt:vector>
  </TitlesOfParts>
  <Company>OÚ Milín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Sběr nebezpečného odpadu</dc:title>
  <dc:creator>Vladimír Vojáček</dc:creator>
  <cp:lastModifiedBy>knihovna1</cp:lastModifiedBy>
  <cp:revision>2</cp:revision>
  <cp:lastPrinted>2018-10-11T07:28:00Z</cp:lastPrinted>
  <dcterms:created xsi:type="dcterms:W3CDTF">2018-10-11T10:24:00Z</dcterms:created>
  <dcterms:modified xsi:type="dcterms:W3CDTF">2018-10-11T10:24:00Z</dcterms:modified>
</cp:coreProperties>
</file>